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DD44E" w14:textId="77777777" w:rsidR="009A780A" w:rsidRPr="009A780A" w:rsidRDefault="009A780A" w:rsidP="009A780A">
      <w:pPr>
        <w:keepNext/>
        <w:jc w:val="center"/>
        <w:rPr>
          <w:rFonts w:ascii="Arial" w:hAnsi="Arial" w:cs="Arial"/>
          <w:b/>
          <w:bCs/>
          <w:sz w:val="22"/>
          <w:szCs w:val="22"/>
        </w:rPr>
      </w:pPr>
    </w:p>
    <w:p w14:paraId="32D686E8" w14:textId="05F4A78C" w:rsidR="009A780A" w:rsidRPr="009A780A" w:rsidRDefault="009A780A" w:rsidP="009A780A">
      <w:pPr>
        <w:keepNext/>
        <w:jc w:val="center"/>
        <w:rPr>
          <w:rFonts w:ascii="Arial" w:hAnsi="Arial" w:cs="Arial"/>
          <w:b/>
          <w:bCs/>
          <w:sz w:val="22"/>
          <w:szCs w:val="22"/>
        </w:rPr>
      </w:pPr>
      <w:r w:rsidRPr="009A780A">
        <w:rPr>
          <w:rFonts w:ascii="Arial" w:hAnsi="Arial" w:cs="Arial"/>
          <w:b/>
          <w:bCs/>
          <w:sz w:val="22"/>
          <w:szCs w:val="22"/>
        </w:rPr>
        <w:t>KARTA KURSU</w:t>
      </w:r>
    </w:p>
    <w:p w14:paraId="59BC9F1B" w14:textId="24FD1449" w:rsidR="002735DE" w:rsidRDefault="002735DE" w:rsidP="002735DE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Przedmiot: komunikacja interpersonalna</w:t>
      </w:r>
    </w:p>
    <w:p w14:paraId="3430AC78" w14:textId="77777777" w:rsidR="002735DE" w:rsidRDefault="002735DE" w:rsidP="002735DE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Kierunek: filologia polska</w:t>
      </w:r>
    </w:p>
    <w:p w14:paraId="21142D20" w14:textId="1250D69C" w:rsidR="007521DE" w:rsidRDefault="007521DE" w:rsidP="002735DE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Studia niestacjonarne</w:t>
      </w:r>
    </w:p>
    <w:p w14:paraId="4A555361" w14:textId="2FA6E6DE" w:rsidR="002735DE" w:rsidRDefault="002735DE" w:rsidP="002735DE">
      <w:pPr>
        <w:keepNext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Specjalność: edytorstwo i komunikacja medialna</w:t>
      </w:r>
    </w:p>
    <w:p w14:paraId="32CDC450" w14:textId="466C9DA2" w:rsidR="00446114" w:rsidRDefault="002735DE" w:rsidP="002735DE">
      <w:pPr>
        <w:keepNext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</w:rPr>
        <w:t>Rok akademicki: 2025/2026</w:t>
      </w:r>
    </w:p>
    <w:p w14:paraId="1AF105BC" w14:textId="77777777" w:rsidR="00446114" w:rsidRDefault="0044611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7"/>
        <w:gridCol w:w="7701"/>
      </w:tblGrid>
      <w:tr w:rsidR="00446114" w14:paraId="1A3A4C20" w14:textId="77777777">
        <w:trPr>
          <w:trHeight w:val="395"/>
        </w:trPr>
        <w:tc>
          <w:tcPr>
            <w:tcW w:w="199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B75BA84" w14:textId="77777777" w:rsidR="00446114" w:rsidRDefault="0074050B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70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E811CCA" w14:textId="0F27091E" w:rsidR="00446114" w:rsidRDefault="0074050B">
            <w:pPr>
              <w:suppressLineNumbers/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KOMUNIKACJA INTERPERSONALNA</w:t>
            </w:r>
          </w:p>
        </w:tc>
      </w:tr>
      <w:tr w:rsidR="00446114" w14:paraId="37A3FE26" w14:textId="77777777">
        <w:trPr>
          <w:trHeight w:val="379"/>
        </w:trPr>
        <w:tc>
          <w:tcPr>
            <w:tcW w:w="1997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98719D4" w14:textId="77777777" w:rsidR="00446114" w:rsidRDefault="0074050B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70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EF6A850" w14:textId="77777777" w:rsidR="00446114" w:rsidRDefault="0074050B">
            <w:pPr>
              <w:suppressLineNumbers/>
              <w:spacing w:before="60" w:after="60"/>
              <w:jc w:val="center"/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Interpersonal communication</w:t>
            </w:r>
          </w:p>
        </w:tc>
      </w:tr>
    </w:tbl>
    <w:p w14:paraId="2959BFAA" w14:textId="77777777" w:rsidR="00446114" w:rsidRDefault="00446114">
      <w:pPr>
        <w:jc w:val="center"/>
      </w:pPr>
    </w:p>
    <w:tbl>
      <w:tblPr>
        <w:tblW w:w="0" w:type="auto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25"/>
        <w:gridCol w:w="3226"/>
        <w:gridCol w:w="3301"/>
      </w:tblGrid>
      <w:tr w:rsidR="00446114" w14:paraId="4E5AD0B7" w14:textId="77777777">
        <w:trPr>
          <w:cantSplit/>
        </w:trPr>
        <w:tc>
          <w:tcPr>
            <w:tcW w:w="3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31A97A6" w14:textId="77777777" w:rsidR="00446114" w:rsidRDefault="0074050B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226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E38B2AA" w14:textId="6EF80B0D" w:rsidR="00446114" w:rsidRDefault="0074050B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8C51B9">
              <w:rPr>
                <w:rFonts w:ascii="Arial" w:hAnsi="Arial" w:cs="Arial"/>
                <w:sz w:val="22"/>
                <w:szCs w:val="22"/>
              </w:rPr>
              <w:t>Krzysztof Waśkowski</w:t>
            </w:r>
          </w:p>
        </w:tc>
        <w:tc>
          <w:tcPr>
            <w:tcW w:w="330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402B0B3C" w14:textId="77777777" w:rsidR="00446114" w:rsidRDefault="0074050B">
            <w:pPr>
              <w:suppressLineNumbers/>
              <w:spacing w:before="57" w:after="5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446114" w14:paraId="0716A8A0" w14:textId="77777777">
        <w:trPr>
          <w:cantSplit/>
          <w:trHeight w:val="344"/>
        </w:trPr>
        <w:tc>
          <w:tcPr>
            <w:tcW w:w="3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D05E71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6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67FBC7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D6F04C4" w14:textId="29E7F211" w:rsidR="00446114" w:rsidRDefault="008C51B9">
            <w:pPr>
              <w:suppressLineNumbers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 Języka Polskiego, Lingwistyki Kulturowej i Komunikacji Społecznej</w:t>
            </w:r>
          </w:p>
        </w:tc>
      </w:tr>
      <w:tr w:rsidR="00446114" w14:paraId="31455EE9" w14:textId="77777777">
        <w:trPr>
          <w:cantSplit/>
          <w:trHeight w:val="57"/>
        </w:trPr>
        <w:tc>
          <w:tcPr>
            <w:tcW w:w="3225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B4FB84D" w14:textId="77777777" w:rsidR="00446114" w:rsidRDefault="00446114">
            <w:pPr>
              <w:suppressLineNumbers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C5E21F7" w14:textId="77777777" w:rsidR="00446114" w:rsidRDefault="00446114">
            <w:pPr>
              <w:suppressLineNumbers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249B8D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65B8EA45" w14:textId="77777777">
        <w:trPr>
          <w:cantSplit/>
        </w:trPr>
        <w:tc>
          <w:tcPr>
            <w:tcW w:w="3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D56D0B5" w14:textId="77777777" w:rsidR="00446114" w:rsidRDefault="0074050B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22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6919536" w14:textId="67DEC5AC" w:rsidR="00446114" w:rsidRDefault="008C51B9">
            <w:pPr>
              <w:suppressLineNumbers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30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6A15E9D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003B00" w14:textId="77777777" w:rsidR="00446114" w:rsidRDefault="0074050B">
      <w:pPr>
        <w:keepNext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DE431FC" w14:textId="77777777" w:rsidR="00446114" w:rsidRDefault="00446114">
      <w:pPr>
        <w:keepNext/>
        <w:rPr>
          <w:rFonts w:ascii="Arial" w:hAnsi="Arial" w:cs="Arial"/>
          <w:i/>
          <w:sz w:val="22"/>
          <w:szCs w:val="22"/>
        </w:rPr>
      </w:pPr>
    </w:p>
    <w:p w14:paraId="165E793A" w14:textId="77777777" w:rsidR="00446114" w:rsidRDefault="0074050B">
      <w:pPr>
        <w:keepNext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kursu (cele kształcenia)</w:t>
      </w:r>
    </w:p>
    <w:p w14:paraId="415D6709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446114" w14:paraId="3B01BFD5" w14:textId="77777777">
        <w:trPr>
          <w:trHeight w:val="548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32AC1E" w14:textId="124EA929" w:rsidR="00446114" w:rsidRPr="008C51B9" w:rsidRDefault="0074050B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zajęć jest omówienie różnych </w:t>
            </w:r>
            <w:r w:rsidR="008C51B9">
              <w:rPr>
                <w:rFonts w:ascii="Arial" w:hAnsi="Arial" w:cs="Arial"/>
                <w:sz w:val="22"/>
                <w:szCs w:val="22"/>
              </w:rPr>
              <w:t>aspektów i problemów</w:t>
            </w:r>
            <w:r>
              <w:rPr>
                <w:rFonts w:ascii="Arial" w:hAnsi="Arial" w:cs="Arial"/>
                <w:sz w:val="22"/>
                <w:szCs w:val="22"/>
              </w:rPr>
              <w:t xml:space="preserve"> komunikacji interpersonalnej. </w:t>
            </w:r>
          </w:p>
        </w:tc>
      </w:tr>
    </w:tbl>
    <w:p w14:paraId="4D292C6A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3F99B6C6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wstępne</w:t>
      </w:r>
    </w:p>
    <w:p w14:paraId="0705A2B9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446114" w14:paraId="6A6DF3AF" w14:textId="77777777">
        <w:trPr>
          <w:trHeight w:val="550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E40500C" w14:textId="77777777" w:rsidR="00446114" w:rsidRDefault="0074050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44BC916" w14:textId="30F38D05" w:rsidR="00446114" w:rsidRDefault="0074050B">
            <w:pPr>
              <w:autoSpaceDE/>
            </w:pPr>
            <w:r>
              <w:rPr>
                <w:rFonts w:ascii="Arial" w:hAnsi="Arial" w:cs="Arial"/>
                <w:sz w:val="22"/>
                <w:szCs w:val="22"/>
              </w:rPr>
              <w:t>Student powinien posiadać podstawową wiedzę z zakresu komunikacji</w:t>
            </w:r>
            <w:r w:rsidR="002735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46114" w14:paraId="49F2E486" w14:textId="77777777">
        <w:trPr>
          <w:trHeight w:val="57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72A5E3D" w14:textId="77777777" w:rsidR="00446114" w:rsidRDefault="0074050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F6DFF95" w14:textId="77777777" w:rsidR="00446114" w:rsidRDefault="0074050B">
            <w:pPr>
              <w:autoSpaceDE/>
            </w:pPr>
            <w:r>
              <w:rPr>
                <w:rFonts w:ascii="Arial" w:hAnsi="Arial" w:cs="Arial"/>
                <w:sz w:val="22"/>
                <w:szCs w:val="22"/>
              </w:rPr>
              <w:t xml:space="preserve">Student powinien posiadać podstawowe umiejętności z zakresu kultury i komunikacji zarówno w przestrzeni publicznej jaki i w cyberprzestrzeni. </w:t>
            </w:r>
          </w:p>
        </w:tc>
      </w:tr>
      <w:tr w:rsidR="00446114" w14:paraId="4EA04479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635CA04" w14:textId="77777777" w:rsidR="00446114" w:rsidRDefault="0074050B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3462D55E" w14:textId="623C89F0" w:rsidR="00446114" w:rsidRDefault="00181813" w:rsidP="002735DE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Podstawy komunikacji społecznej</w:t>
            </w:r>
            <w:r w:rsidR="002735D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56FC12D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B52D8C7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p w14:paraId="145326D5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446114" w14:paraId="1C5AC91E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505795E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E0DE9A2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06C8C791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5F9CC5BD" w14:textId="77777777" w:rsidR="00446114" w:rsidRDefault="0074050B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446114" w14:paraId="709EEE2C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1E2352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3E1CF36D" w14:textId="4784ACE1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bCs/>
                <w:sz w:val="22"/>
                <w:szCs w:val="22"/>
              </w:rPr>
              <w:t>W01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 w:rsidRPr="008C51B9">
              <w:rPr>
                <w:rFonts w:ascii="Arial" w:hAnsi="Arial" w:cs="Arial"/>
                <w:sz w:val="22"/>
                <w:szCs w:val="22"/>
              </w:rPr>
              <w:tab/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8C51B9">
              <w:rPr>
                <w:rFonts w:ascii="Arial" w:hAnsi="Arial" w:cs="Arial"/>
                <w:sz w:val="22"/>
                <w:szCs w:val="22"/>
              </w:rPr>
              <w:t>zna podstawowe zasady i elementy składowe komunikacji interpersonalnej oraz bariery występujące w procesie porozumiewania się</w:t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3CEAC05" w14:textId="77777777" w:rsidR="002735DE" w:rsidRPr="008C51B9" w:rsidRDefault="002735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B37E87" w14:textId="72DFB3F2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bCs/>
                <w:sz w:val="22"/>
                <w:szCs w:val="22"/>
              </w:rPr>
              <w:t>W02</w:t>
            </w:r>
            <w:r w:rsidR="002735DE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2735DE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8C51B9">
              <w:rPr>
                <w:rFonts w:ascii="Arial" w:hAnsi="Arial" w:cs="Arial"/>
                <w:sz w:val="22"/>
                <w:szCs w:val="22"/>
              </w:rPr>
              <w:t>ma uporządkowaną wiedzę z zakresu teorii komunikacji, zna podstawowe nurty badawcze w tej dziedzinie</w:t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F258EE8" w14:textId="77777777" w:rsidR="002735DE" w:rsidRPr="008C51B9" w:rsidRDefault="002735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09EA65" w14:textId="0B074E0B" w:rsidR="00446114" w:rsidRPr="008C51B9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bCs/>
                <w:sz w:val="22"/>
                <w:szCs w:val="22"/>
              </w:rPr>
              <w:t>W03</w:t>
            </w:r>
            <w:r w:rsidR="002735DE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Pr="008C51B9">
              <w:rPr>
                <w:rFonts w:ascii="Arial" w:hAnsi="Arial" w:cs="Arial"/>
                <w:sz w:val="22"/>
                <w:szCs w:val="22"/>
              </w:rPr>
              <w:tab/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 w:rsidRPr="008C51B9">
              <w:rPr>
                <w:rFonts w:ascii="Arial" w:hAnsi="Arial" w:cs="Arial"/>
                <w:sz w:val="22"/>
                <w:szCs w:val="22"/>
              </w:rPr>
              <w:t>zna wybrane systemy komunikowania społecznego, ma podstawową wiedzę na temat przyczyn zaburzeń i barier komunikacyjnych</w:t>
            </w:r>
            <w:r w:rsidR="008C51B9" w:rsidRPr="008C51B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71E727" w14:textId="77777777" w:rsidR="00446114" w:rsidRPr="008C51B9" w:rsidRDefault="004461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BDA16E" w14:textId="48AA9C84" w:rsidR="00446114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EK_W01</w:t>
            </w:r>
          </w:p>
          <w:p w14:paraId="33B905AE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465C79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F032F5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8EC02F" w14:textId="3AAA2F95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EK_W01</w:t>
            </w:r>
          </w:p>
          <w:p w14:paraId="0AF2DD61" w14:textId="77777777" w:rsidR="00446114" w:rsidRPr="008C51B9" w:rsidRDefault="004461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A2C81D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5B23FC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C7589A" w14:textId="6EE82EDF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EK_W02</w:t>
            </w:r>
          </w:p>
        </w:tc>
      </w:tr>
    </w:tbl>
    <w:p w14:paraId="1C241349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2F049064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D2420FF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4E12BA37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3F7EB92E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446114" w14:paraId="3F81CC2C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B92F472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B8B858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7C84D66A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0F22A788" w14:textId="77777777" w:rsidR="00446114" w:rsidRDefault="0074050B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446114" w14:paraId="2883D406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71827D9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DC7EC58" w14:textId="2F8067DE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U01</w:t>
            </w:r>
            <w:r w:rsidR="002735DE" w:rsidRP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posiada umiejętność kreowania swojego wizerunku</w:t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 i prowadzenia skutecznych rozmów w kontaktach interpersonalnych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44712D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C2BC98" w14:textId="10B6AE55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U02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 w:rsidRPr="002735DE"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posiada umiejętność w zakresie tworzenia odpowiednich przekazów</w:t>
            </w:r>
            <w:r w:rsidR="008C51B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w tym również przekazów na użytek mediów.</w:t>
            </w:r>
          </w:p>
          <w:p w14:paraId="288E1DE8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C9D7C8" w14:textId="6F1E0506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U03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umie samodzielnie rozwijać umiejętności profesjonalne potrzebne w komunikacji interpersonalnej, wizualnej i korporacyjnej.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BAF65B" w14:textId="77777777" w:rsidR="00446114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EK_U02</w:t>
            </w:r>
          </w:p>
          <w:p w14:paraId="1E9CF261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18294C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8F263A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63741F" w14:textId="4B4AA455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EK_U08</w:t>
            </w:r>
          </w:p>
          <w:p w14:paraId="4C681781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DFEE61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5DF30A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069B62" w14:textId="6DB3BCC6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EK_U03</w:t>
            </w:r>
          </w:p>
        </w:tc>
      </w:tr>
    </w:tbl>
    <w:p w14:paraId="6469A05A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4339830C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446114" w14:paraId="616EF336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06541D9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79BD72F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09AE623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dla specjalności</w:t>
            </w:r>
          </w:p>
          <w:p w14:paraId="617BB22B" w14:textId="77777777" w:rsidR="00446114" w:rsidRDefault="0074050B">
            <w:pPr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(określonych w karcie programu studiów dla specjalności)</w:t>
            </w:r>
          </w:p>
        </w:tc>
      </w:tr>
      <w:tr w:rsidR="00446114" w14:paraId="5F8982BC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7875456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5F4FBCD" w14:textId="66418AE4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K01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wykazuje się otwartością na współczesne zjawiska rozgrywające się w przestrzeni publicznej.</w:t>
            </w:r>
          </w:p>
          <w:p w14:paraId="1AE4C05F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6CD0E5" w14:textId="54B4ABA4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K02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posiada umiejętność pracy w grupie. Wykorzystuje nabyte umiejętności w pracy zawodowej.</w:t>
            </w:r>
          </w:p>
          <w:p w14:paraId="006F85DD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96D0D7" w14:textId="516F27C8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 w:rsidRPr="002735DE">
              <w:rPr>
                <w:rFonts w:ascii="Arial" w:hAnsi="Arial" w:cs="Arial"/>
                <w:sz w:val="22"/>
                <w:szCs w:val="22"/>
              </w:rPr>
              <w:t>K03</w:t>
            </w:r>
            <w:r w:rsidR="002735DE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8C51B9">
              <w:rPr>
                <w:rFonts w:ascii="Arial" w:hAnsi="Arial" w:cs="Arial"/>
                <w:sz w:val="22"/>
                <w:szCs w:val="22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</w:rPr>
              <w:t>rozumie potrzebę aktualizowania swojej wiedzy na temat procesów życia publicznego.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D66DF2" w14:textId="65C850D5" w:rsidR="00446114" w:rsidRDefault="00181813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EK_K03</w:t>
            </w:r>
          </w:p>
          <w:p w14:paraId="1B92079D" w14:textId="77777777" w:rsidR="00446114" w:rsidRPr="008C51B9" w:rsidRDefault="004461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F16D2C" w14:textId="77777777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AB911E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62DD4" w14:textId="3055FBD9" w:rsidR="008C51B9" w:rsidRP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EK_K04</w:t>
            </w:r>
          </w:p>
          <w:p w14:paraId="1EA8431A" w14:textId="77777777" w:rsidR="008C51B9" w:rsidRDefault="008C51B9">
            <w:pPr>
              <w:rPr>
                <w:rFonts w:ascii="Arial" w:hAnsi="Arial" w:cs="Arial"/>
                <w:sz w:val="22"/>
                <w:szCs w:val="22"/>
              </w:rPr>
            </w:pPr>
            <w:r w:rsidRPr="008C51B9">
              <w:rPr>
                <w:rFonts w:ascii="Arial" w:hAnsi="Arial" w:cs="Arial"/>
                <w:sz w:val="22"/>
                <w:szCs w:val="22"/>
              </w:rPr>
              <w:t>EK_K05</w:t>
            </w:r>
          </w:p>
          <w:p w14:paraId="31EA64EC" w14:textId="77777777" w:rsidR="00181813" w:rsidRDefault="001818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9CBE3" w14:textId="77777777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F1E921" w14:textId="69EB0B34" w:rsidR="00181813" w:rsidRDefault="00181813">
            <w:r>
              <w:rPr>
                <w:rFonts w:ascii="Arial" w:hAnsi="Arial" w:cs="Arial"/>
                <w:sz w:val="22"/>
                <w:szCs w:val="22"/>
              </w:rPr>
              <w:t>EK_K01</w:t>
            </w:r>
          </w:p>
        </w:tc>
      </w:tr>
    </w:tbl>
    <w:p w14:paraId="396947C8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16F38333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446114" w14:paraId="0097C8F8" w14:textId="77777777">
        <w:trPr>
          <w:cantSplit/>
          <w:trHeight w:hRule="exact" w:val="424"/>
        </w:trPr>
        <w:tc>
          <w:tcPr>
            <w:tcW w:w="9645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16FCF034" w14:textId="77777777" w:rsidR="00446114" w:rsidRDefault="0074050B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Organizacja</w:t>
            </w:r>
          </w:p>
        </w:tc>
      </w:tr>
      <w:tr w:rsidR="00446114" w14:paraId="7D9D7B1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A058FE9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26EB1DE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BAA56E3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0D3EFA6" w14:textId="77777777" w:rsidR="00446114" w:rsidRDefault="0074050B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446114" w14:paraId="3921EB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D87D54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F0E005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7304453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1BA16DD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B0C2003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B34D327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495649E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241FF81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8F3C63D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08EBD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04CCDEF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D850519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3213732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C4F4BF5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1D2E93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54893EF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C602F90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10D64D5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9E1F7B9" w14:textId="674A0F9A" w:rsidR="00446114" w:rsidRDefault="0044611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CE964D3" w14:textId="61085599" w:rsidR="00446114" w:rsidRDefault="007521D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0CDD854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3F0FB17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EDD5C66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65AB62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EF03012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F70F03C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ABD3BDD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8AE4FBF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23630A6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3F5171D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C847FF7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22DE4B2" w14:textId="77777777" w:rsidR="00446114" w:rsidRDefault="00446114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FAEA54" w14:textId="77777777" w:rsidR="00446114" w:rsidRDefault="00446114">
      <w:pPr>
        <w:pStyle w:val="Zawartotabeli"/>
        <w:rPr>
          <w:rFonts w:ascii="Arial" w:hAnsi="Arial" w:cs="Arial"/>
          <w:sz w:val="22"/>
          <w:szCs w:val="22"/>
        </w:rPr>
      </w:pPr>
    </w:p>
    <w:p w14:paraId="06FC82C5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metod prowadzenia zajęć</w:t>
      </w:r>
    </w:p>
    <w:p w14:paraId="2031628F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2"/>
      </w:tblGrid>
      <w:tr w:rsidR="00446114" w14:paraId="6648FF90" w14:textId="77777777">
        <w:trPr>
          <w:trHeight w:val="886"/>
        </w:trPr>
        <w:tc>
          <w:tcPr>
            <w:tcW w:w="96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9EDB1F" w14:textId="76892ED0" w:rsidR="00446114" w:rsidRDefault="0074050B">
            <w:pPr>
              <w:pStyle w:val="Zawartotabeli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Zajęcia mają formę zajęć konwersatoryjnych, opartych na analizie wybranych problemów z zakresu komunikowania interpersonalnego. Zajęcia prowadzone są metodą podawczą wraz z metodami aktywizacji studentów poprzez rozmowę  na zajęciach i przygotowaniu projektu. </w:t>
            </w:r>
          </w:p>
        </w:tc>
      </w:tr>
    </w:tbl>
    <w:p w14:paraId="0AA39281" w14:textId="77777777" w:rsidR="00446114" w:rsidRDefault="0074050B">
      <w:pPr>
        <w:pStyle w:val="Zawartotabeli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Formy sprawdzania efektów kształcenia</w:t>
      </w:r>
    </w:p>
    <w:p w14:paraId="40380AC6" w14:textId="77777777" w:rsidR="00446114" w:rsidRDefault="0044611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873"/>
        <w:gridCol w:w="485"/>
      </w:tblGrid>
      <w:tr w:rsidR="00446114" w14:paraId="4155D17B" w14:textId="77777777" w:rsidTr="002735DE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1021257" w14:textId="77777777" w:rsidR="00446114" w:rsidRDefault="00446114">
            <w:pPr>
              <w:snapToGrid w:val="0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786673B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A32EAD2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E675075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C866DFE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C36B324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9834E4F" w14:textId="1AF77BBF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r w:rsidR="009571BB">
              <w:rPr>
                <w:rFonts w:ascii="Arial" w:hAnsi="Arial" w:cs="Arial"/>
                <w:sz w:val="22"/>
                <w:szCs w:val="22"/>
              </w:rPr>
              <w:t>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D600B8E" w14:textId="4ADEF3B1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Projekt </w:t>
            </w:r>
            <w:r w:rsidR="009571BB">
              <w:rPr>
                <w:rFonts w:ascii="Arial" w:hAnsi="Arial" w:cs="Arial"/>
                <w:sz w:val="22"/>
                <w:szCs w:val="22"/>
              </w:rPr>
              <w:t>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8A84524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A7147FA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6E309C1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EF9F2FA" w14:textId="77777777" w:rsidR="00446114" w:rsidRDefault="0074050B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5EB2DB3" w14:textId="77777777" w:rsidR="00446114" w:rsidRDefault="0074050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Egzamin pisemny </w:t>
            </w: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A44ED70" w14:textId="77777777" w:rsidR="00446114" w:rsidRDefault="0074050B">
            <w:pPr>
              <w:ind w:left="113" w:right="113"/>
            </w:pPr>
            <w:r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446114" w14:paraId="07DC0FBE" w14:textId="77777777" w:rsidTr="002735DE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45235D3" w14:textId="77777777" w:rsidR="00446114" w:rsidRDefault="0074050B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E7A6D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1F828A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3C380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3E489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72F5B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4822F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8719F17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9F114E4" w14:textId="19EE9731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BB390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86D4D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9F66F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3EC49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079B4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21AE13D9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0549A8E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BA0BB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5FFB9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143ABB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1F7FD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785EA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D5118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40F2DFC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63D544" w14:textId="3E7FEE01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F97EC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8243E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74E9F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341514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BD8A7E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35DE" w14:paraId="5257A1B5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3887DBC" w14:textId="0E0DBA94" w:rsidR="002735DE" w:rsidRDefault="002735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4C6C96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EEA7C9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AA79613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A351863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1F584BA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F1A998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03CD6A" w14:textId="3FBB6EAC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EC20E6" w14:textId="562804CE" w:rsidR="002735DE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X 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B6C34D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6F54EB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D197630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4D7FFD5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7E5389" w14:textId="77777777" w:rsidR="002735DE" w:rsidRDefault="002735DE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1377B14A" w14:textId="77777777" w:rsidTr="002735DE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E3C37E3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38C0F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74F210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B352A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776983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BAAE8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C6597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6418B5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A149AD0" w14:textId="50411E90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840D3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FB767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FC35E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EADB39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8D08B2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25910D56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1D90DFD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FAA64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C91BD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E3E46E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33A59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663CA1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D4C144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B34F79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FCA0B7" w14:textId="15C41C44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5AE321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C4A39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C51F8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57CDB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47CDF5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4815B9E7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8B951F7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8A53A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DB7651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ACF04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8AA8F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A81B98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B7D5D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93C332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B41514" w14:textId="07F6EE9E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9977C9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95137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19887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94FFD7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327C74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46C711AA" w14:textId="77777777" w:rsidTr="002735DE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489A019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CF9601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BA83A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A5A391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4E39C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0C114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0016F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E7E7686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95B643" w14:textId="3792A2C2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E7E3030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0B610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9711B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8FFCE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E5750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53883D8E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DFD8038" w14:textId="77777777" w:rsidR="00446114" w:rsidRDefault="007405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2CDFE6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196688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235B59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83A5C3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7B101D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26267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9F7037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A0A98D" w14:textId="51E5C758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95493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7265EE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14A0D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6BEDF1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93FE1C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114" w14:paraId="66627A0B" w14:textId="77777777" w:rsidTr="002735DE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CAE5212" w14:textId="584D3C1C" w:rsidR="00446114" w:rsidRDefault="0074050B" w:rsidP="002735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8F3C1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00A64E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F8CC6A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C6BC5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33905F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366CA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F2D181" w14:textId="77777777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5C1A5A" w14:textId="2C83473D" w:rsidR="00446114" w:rsidRDefault="002735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6BDC65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AF2BF2B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D9CC278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DD3402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211654" w14:textId="77777777" w:rsidR="00446114" w:rsidRDefault="00446114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F0D68E" w14:textId="77777777" w:rsidR="00446114" w:rsidRDefault="0044611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446114" w14:paraId="5BFD216C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463E844" w14:textId="77777777" w:rsidR="00446114" w:rsidRDefault="0074050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5DD1FEDD" w14:textId="77777777" w:rsidR="002735DE" w:rsidRPr="00F01958" w:rsidRDefault="0074050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sz w:val="22"/>
                <w:szCs w:val="22"/>
              </w:rPr>
              <w:t xml:space="preserve">Zajęcia kończą się zaliczeniem </w:t>
            </w:r>
            <w:r w:rsidR="00181813" w:rsidRPr="00F01958">
              <w:rPr>
                <w:rFonts w:ascii="Arial" w:hAnsi="Arial" w:cs="Arial"/>
                <w:sz w:val="22"/>
                <w:szCs w:val="22"/>
              </w:rPr>
              <w:t>z oceną</w:t>
            </w:r>
            <w:r w:rsidRPr="00F01958">
              <w:rPr>
                <w:rFonts w:ascii="Arial" w:hAnsi="Arial" w:cs="Arial"/>
                <w:sz w:val="22"/>
                <w:szCs w:val="22"/>
              </w:rPr>
              <w:t>. Aby je uzyskać, studenci powinni w sposób aktywny uczestniczyć w z</w:t>
            </w:r>
            <w:r w:rsidR="0052445E" w:rsidRPr="00F01958">
              <w:rPr>
                <w:rFonts w:ascii="Arial" w:hAnsi="Arial" w:cs="Arial"/>
                <w:sz w:val="22"/>
                <w:szCs w:val="22"/>
              </w:rPr>
              <w:t>aj</w:t>
            </w:r>
            <w:r w:rsidRPr="00F01958">
              <w:rPr>
                <w:rFonts w:ascii="Arial" w:hAnsi="Arial" w:cs="Arial"/>
                <w:sz w:val="22"/>
                <w:szCs w:val="22"/>
              </w:rPr>
              <w:t>ęciach, brać udział w dyskusji na wybrane tematy</w:t>
            </w:r>
            <w:r w:rsidR="002735DE" w:rsidRPr="00F0195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74D0BF5" w14:textId="77777777" w:rsidR="00446114" w:rsidRDefault="002735DE" w:rsidP="002735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sz w:val="22"/>
                <w:szCs w:val="22"/>
              </w:rPr>
              <w:t xml:space="preserve">Ponadto każdy student przygotuje prezentację multimedialną, w ramach której omówi </w:t>
            </w:r>
            <w:r w:rsidR="002A0944" w:rsidRPr="00F01958">
              <w:rPr>
                <w:rFonts w:ascii="Arial" w:hAnsi="Arial" w:cs="Arial"/>
                <w:sz w:val="22"/>
                <w:szCs w:val="22"/>
              </w:rPr>
              <w:t>wybrane, rzeczywiste zjawisko komunikacyjne (studium przypadku) i przeanalizuje je pod kątem fortunności aktu komunikacyjnego z użyciem aparatu pojęciowego poznanego podczas zajęć.</w:t>
            </w:r>
          </w:p>
          <w:p w14:paraId="47B3275B" w14:textId="0147DFE6" w:rsidR="00F01958" w:rsidRPr="00F01958" w:rsidRDefault="00F01958" w:rsidP="002735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Szczegółowe kryteria ocen za prezentację multimedialną:</w:t>
            </w:r>
          </w:p>
          <w:p w14:paraId="2FB5B494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Bardzo dobry (5,0)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Prezentacja trafnie omawia rzeczywiste zjawisko komunikacyjne; analiza fortunności aktu jest pogłębiona, spójna i oparta na poprawnym oraz swobodnym użyciu aparatu pojęciowego z zajęć.</w:t>
            </w:r>
          </w:p>
          <w:p w14:paraId="68DD67C8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Dobry plus (4,5)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Studium przypadku dobrane właściwie; analiza fortunności aktu poprawna i logiczna, z niewielkimi uproszczeniami w zastosowaniu pojęć teoretycznych.</w:t>
            </w:r>
          </w:p>
          <w:p w14:paraId="10E35194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Dobry (4,0)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 xml:space="preserve">Prezentacja odnosi się do realnego zjawiska komunikacyjnego; analiza </w:t>
            </w:r>
            <w:r w:rsidRPr="00F01958">
              <w:rPr>
                <w:rFonts w:ascii="Arial" w:hAnsi="Arial" w:cs="Arial"/>
                <w:sz w:val="22"/>
                <w:szCs w:val="22"/>
              </w:rPr>
              <w:lastRenderedPageBreak/>
              <w:t>fortunności aktu zasadniczo poprawna, lecz częściowo powierzchowna lub nie w pełni konsekwentna pojęciowo.</w:t>
            </w:r>
          </w:p>
          <w:p w14:paraId="7BBD6025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Dostateczny plus (3,5)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Studium przypadku opisane poprawnie, jednak analiza fortunności aktu ograniczona; aparat pojęciowy użyty wybiórczo i schematycznie.</w:t>
            </w:r>
          </w:p>
          <w:p w14:paraId="2B1E734A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Dostateczny (3,0)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Prezentacja spełnia minimalne wymagania; opis przypadku przeważa nad analizą, a pojęcia teoretyczne zastosowane są nieprecyzyjnie lub fragmentarycznie.</w:t>
            </w:r>
          </w:p>
          <w:p w14:paraId="4A399D7F" w14:textId="77777777" w:rsidR="00F01958" w:rsidRPr="00F01958" w:rsidRDefault="00F01958" w:rsidP="00F0195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F01958">
              <w:rPr>
                <w:rFonts w:ascii="Arial" w:hAnsi="Arial" w:cs="Arial"/>
                <w:b/>
                <w:bCs/>
                <w:sz w:val="22"/>
                <w:szCs w:val="22"/>
              </w:rPr>
              <w:t>Niedostateczny (2,0)</w:t>
            </w:r>
            <w:r w:rsidRPr="00F01958">
              <w:rPr>
                <w:rFonts w:ascii="Arial" w:hAnsi="Arial" w:cs="Arial"/>
                <w:sz w:val="22"/>
                <w:szCs w:val="22"/>
              </w:rPr>
              <w:br/>
              <w:t>Brak spójnego studium przypadku lub brak analizy fortunności aktu; aparat pojęciowy nieużyty lub użyty błędnie, co uniemożliwia merytoryczną ocenę prezentacji.</w:t>
            </w:r>
          </w:p>
          <w:p w14:paraId="77D25B15" w14:textId="705E77E5" w:rsidR="00F01958" w:rsidRDefault="00F01958" w:rsidP="002735DE">
            <w:pPr>
              <w:pStyle w:val="Zawartotabeli"/>
              <w:spacing w:before="57" w:after="57"/>
            </w:pPr>
          </w:p>
        </w:tc>
      </w:tr>
    </w:tbl>
    <w:p w14:paraId="18F8228D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446114" w14:paraId="37E2B06F" w14:textId="77777777">
        <w:trPr>
          <w:trHeight w:val="213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252276F" w14:textId="77777777" w:rsidR="00446114" w:rsidRDefault="0074050B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62B43F06" w14:textId="0BC9DF3F" w:rsidR="00446114" w:rsidRDefault="002735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="0074050B">
              <w:rPr>
                <w:rFonts w:ascii="Arial" w:hAnsi="Arial" w:cs="Arial"/>
                <w:sz w:val="22"/>
                <w:szCs w:val="22"/>
              </w:rPr>
              <w:t>rak</w:t>
            </w:r>
          </w:p>
        </w:tc>
      </w:tr>
    </w:tbl>
    <w:p w14:paraId="0E975158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E18473A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647166FE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446114" w14:paraId="598B080B" w14:textId="77777777">
        <w:trPr>
          <w:trHeight w:val="1136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CB54E3" w14:textId="11ED8F55" w:rsidR="00446114" w:rsidRPr="00CE743F" w:rsidRDefault="0074050B" w:rsidP="00CE74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Pojęcie komunikowania</w:t>
            </w:r>
            <w:r w:rsidR="00CE743F">
              <w:rPr>
                <w:rFonts w:ascii="Arial" w:eastAsia="Times New Roman" w:hAnsi="Arial" w:cs="Arial"/>
                <w:bCs/>
                <w:shd w:val="clear" w:color="auto" w:fill="FFFFFF"/>
              </w:rPr>
              <w:t xml:space="preserve"> interpersonalnego i jego istota w zakresie kształtowania relacji międzyludzkich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2845F76" w14:textId="3672FCDE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Cztery płaszczyzny komunikowania. Płaszczyzna rzeczowa, apelu, relacji i samoprezentacji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685A3446" w14:textId="6B23338E" w:rsidR="00181813" w:rsidRDefault="00F01958" w:rsidP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Motywacja, wiedza i umiejętności w komunikowaniu.</w:t>
            </w:r>
          </w:p>
          <w:p w14:paraId="32A72D68" w14:textId="3F3B6683" w:rsidR="00F01958" w:rsidRDefault="00F01958" w:rsidP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Kompetencje w zakresie dobrego słuchania.</w:t>
            </w:r>
          </w:p>
          <w:p w14:paraId="67944682" w14:textId="77777777" w:rsidR="00181813" w:rsidRDefault="00181813" w:rsidP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Komunikaty z podtekstem.</w:t>
            </w:r>
          </w:p>
          <w:p w14:paraId="4E172102" w14:textId="54BBF18D" w:rsidR="00181813" w:rsidRDefault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Rozmowa jako fenomen w komunikacji międzyludzkiej.</w:t>
            </w:r>
          </w:p>
          <w:p w14:paraId="1CA1B765" w14:textId="05062992" w:rsidR="00181813" w:rsidRDefault="0018181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Sztuka i zasada prowadzenia skutecznej rozmowy.</w:t>
            </w:r>
          </w:p>
          <w:p w14:paraId="2B4EE0EC" w14:textId="745BAC95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Bariery w procesie komunikowania interpersonalnego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C179A47" w14:textId="7BF8CB75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Komunikowanie niewerbalne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086466D" w14:textId="12A2471C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Gesty w komunikowaniu interpersonalnym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3A4872A7" w14:textId="768EBD88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Komunikowanie wizerunkowe, zasady budowania wizerunku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8634D36" w14:textId="5D0A0BBB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Autoprezentacja. Budowanie własnej wiarygodności</w:t>
            </w:r>
            <w:r w:rsidR="00181813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6495B5B4" w14:textId="64D8975D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Komunikowanie interpersonalne w sieci</w:t>
            </w:r>
            <w:r w:rsidR="00F01958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5E68B738" w14:textId="6433BA94" w:rsidR="00446114" w:rsidRDefault="0074050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bCs/>
                <w:shd w:val="clear" w:color="auto" w:fill="FFFFFF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Kreowanie wizerunku w organizacji</w:t>
            </w:r>
            <w:r w:rsidR="00F01958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  <w:p w14:paraId="0CEF75E8" w14:textId="184EAA46" w:rsidR="00446114" w:rsidRPr="00F01958" w:rsidRDefault="0074050B" w:rsidP="00F0195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shd w:val="clear" w:color="auto" w:fill="FFFFFF"/>
              </w:rPr>
              <w:t>Wystąpienia publiczna, zasady, techniki</w:t>
            </w:r>
            <w:r w:rsidR="00F01958">
              <w:rPr>
                <w:rFonts w:ascii="Arial" w:eastAsia="Times New Roman" w:hAnsi="Arial" w:cs="Arial"/>
                <w:bCs/>
                <w:shd w:val="clear" w:color="auto" w:fill="FFFFFF"/>
              </w:rPr>
              <w:t>.</w:t>
            </w:r>
          </w:p>
        </w:tc>
      </w:tr>
    </w:tbl>
    <w:p w14:paraId="45C061C4" w14:textId="77777777" w:rsidR="00446114" w:rsidRDefault="00446114"/>
    <w:p w14:paraId="164B125C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590C14FC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3F8DDEEA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446114" w14:paraId="67CAA3D7" w14:textId="77777777">
        <w:trPr>
          <w:trHeight w:val="704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3BA03D" w14:textId="77777777" w:rsidR="00F01958" w:rsidRDefault="0074050B" w:rsidP="00F019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Nęcki,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 Z., 2000,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 międzyludzka</w:t>
            </w:r>
            <w:r>
              <w:rPr>
                <w:rFonts w:ascii="Arial" w:hAnsi="Arial" w:cs="Arial"/>
                <w:sz w:val="22"/>
                <w:szCs w:val="22"/>
              </w:rPr>
              <w:t>, Kraków.</w:t>
            </w:r>
          </w:p>
          <w:p w14:paraId="5C69F436" w14:textId="79821375" w:rsidR="00446114" w:rsidRPr="00F01958" w:rsidRDefault="0074050B" w:rsidP="00F0195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Harwas-Napierała,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B., 2008,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 interpersonalna w rodzinie</w:t>
            </w:r>
            <w:r>
              <w:rPr>
                <w:rFonts w:ascii="Arial" w:hAnsi="Arial" w:cs="Arial"/>
                <w:sz w:val="22"/>
                <w:szCs w:val="22"/>
              </w:rPr>
              <w:t>, Poznań.</w:t>
            </w:r>
          </w:p>
        </w:tc>
      </w:tr>
    </w:tbl>
    <w:p w14:paraId="63FC6258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6455B1BE" w14:textId="77777777" w:rsidR="00446114" w:rsidRDefault="007405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uzupełniającej</w:t>
      </w:r>
    </w:p>
    <w:p w14:paraId="4690B5D1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446114" w14:paraId="1A672216" w14:textId="77777777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E26C5B" w14:textId="6207F41E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Cenker,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E., M., 2012, </w:t>
            </w:r>
            <w:r>
              <w:rPr>
                <w:rFonts w:ascii="Arial" w:hAnsi="Arial" w:cs="Arial"/>
                <w:i/>
                <w:sz w:val="22"/>
                <w:szCs w:val="22"/>
              </w:rPr>
              <w:t>Negocjacje jako forma komunikacji interpersonalnej</w:t>
            </w:r>
            <w:r>
              <w:rPr>
                <w:rFonts w:ascii="Arial" w:hAnsi="Arial" w:cs="Arial"/>
                <w:sz w:val="22"/>
                <w:szCs w:val="22"/>
              </w:rPr>
              <w:t>, Pozna</w:t>
            </w:r>
            <w:r w:rsidR="00F01958">
              <w:rPr>
                <w:rFonts w:ascii="Arial" w:hAnsi="Arial" w:cs="Arial"/>
                <w:sz w:val="22"/>
                <w:szCs w:val="22"/>
              </w:rPr>
              <w:t>ń.</w:t>
            </w:r>
          </w:p>
          <w:p w14:paraId="1963CE54" w14:textId="771B7336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Puczkowski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 B.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2006,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 interpersonalna w biznesie</w:t>
            </w:r>
            <w:r>
              <w:rPr>
                <w:rFonts w:ascii="Arial" w:hAnsi="Arial" w:cs="Arial"/>
                <w:sz w:val="22"/>
                <w:szCs w:val="22"/>
              </w:rPr>
              <w:t>, Olsztyn</w:t>
            </w:r>
            <w:r w:rsidR="00F0195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4EF3C3E" w14:textId="7EF8E0B0" w:rsidR="00446114" w:rsidRDefault="007405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Sikorski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 W.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2011, </w:t>
            </w:r>
            <w:r>
              <w:rPr>
                <w:rFonts w:ascii="Arial" w:hAnsi="Arial" w:cs="Arial"/>
                <w:i/>
                <w:sz w:val="22"/>
                <w:szCs w:val="22"/>
              </w:rPr>
              <w:t>Niewerbalna komunikacja interpersonalna: doskonalenie przez trening</w:t>
            </w:r>
            <w:r>
              <w:rPr>
                <w:rFonts w:ascii="Arial" w:hAnsi="Arial" w:cs="Arial"/>
                <w:sz w:val="22"/>
                <w:szCs w:val="22"/>
              </w:rPr>
              <w:t>, Warszawa.</w:t>
            </w:r>
          </w:p>
          <w:p w14:paraId="08E6D431" w14:textId="63BA8828" w:rsidR="00446114" w:rsidRDefault="0074050B">
            <w:r>
              <w:rPr>
                <w:rFonts w:ascii="Arial" w:hAnsi="Arial" w:cs="Arial"/>
                <w:sz w:val="22"/>
                <w:szCs w:val="22"/>
              </w:rPr>
              <w:t xml:space="preserve">Miotk-Mrozowska, </w:t>
            </w:r>
            <w:r w:rsidR="00F01958">
              <w:rPr>
                <w:rFonts w:ascii="Arial" w:hAnsi="Arial" w:cs="Arial"/>
                <w:sz w:val="22"/>
                <w:szCs w:val="22"/>
              </w:rPr>
              <w:t xml:space="preserve">M., 2009, </w:t>
            </w:r>
            <w:r>
              <w:rPr>
                <w:rFonts w:ascii="Arial" w:hAnsi="Arial" w:cs="Arial"/>
                <w:i/>
                <w:sz w:val="22"/>
                <w:szCs w:val="22"/>
              </w:rPr>
              <w:t>Komunikacja interpersonalna w Internecie</w:t>
            </w:r>
            <w:r>
              <w:rPr>
                <w:rFonts w:ascii="Arial" w:hAnsi="Arial" w:cs="Arial"/>
                <w:sz w:val="22"/>
                <w:szCs w:val="22"/>
              </w:rPr>
              <w:t>, Bydgoszcz 2009.</w:t>
            </w:r>
          </w:p>
        </w:tc>
      </w:tr>
    </w:tbl>
    <w:p w14:paraId="01936802" w14:textId="77777777" w:rsidR="00446114" w:rsidRDefault="00446114">
      <w:pPr>
        <w:rPr>
          <w:rFonts w:ascii="Arial" w:hAnsi="Arial" w:cs="Arial"/>
          <w:sz w:val="22"/>
          <w:szCs w:val="22"/>
        </w:rPr>
      </w:pPr>
    </w:p>
    <w:p w14:paraId="0F09C92E" w14:textId="77777777" w:rsidR="00446114" w:rsidRDefault="0074050B"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577A2E3" w14:textId="77777777" w:rsidR="00446114" w:rsidRDefault="0044611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204"/>
      </w:tblGrid>
      <w:tr w:rsidR="00446114" w14:paraId="273D69FE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9B08DC8" w14:textId="77777777" w:rsidR="00446114" w:rsidRDefault="0074050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Ilość godzin zajęć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53C1366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Wykład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11B34" w14:textId="0BD94E47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62458945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A17EF6A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348B3EA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Konwersatorium (ćwiczenia, laboratorium itd.)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2ADBF8" w14:textId="4081F940" w:rsidR="00446114" w:rsidRPr="00F01958" w:rsidRDefault="007521D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</w:t>
            </w:r>
          </w:p>
        </w:tc>
      </w:tr>
      <w:tr w:rsidR="00446114" w14:paraId="34171478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0AFF42F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93779EE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Konsultacje indywidualne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4D648D" w14:textId="2A9CA015" w:rsidR="00446114" w:rsidRPr="00F01958" w:rsidRDefault="00F0195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46114" w14:paraId="67ABB315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4790F9E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3590852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Uczestnictwo w egzaminie/zaliczeniu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9A12F97" w14:textId="55B61880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74296825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10216CD" w14:textId="77777777" w:rsidR="00446114" w:rsidRDefault="0074050B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8319F14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B06541" w14:textId="27CADE72" w:rsidR="00446114" w:rsidRPr="00F01958" w:rsidRDefault="00F0195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hAnsi="Arial" w:cs="Arial"/>
              </w:rPr>
              <w:t>1</w:t>
            </w:r>
            <w:r w:rsidR="007521DE">
              <w:rPr>
                <w:rFonts w:ascii="Arial" w:hAnsi="Arial" w:cs="Arial"/>
              </w:rPr>
              <w:t>9</w:t>
            </w:r>
          </w:p>
        </w:tc>
      </w:tr>
      <w:tr w:rsidR="00446114" w14:paraId="2354E8A8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38D4541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DA6CB86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Przygotowanie krótkiej pracy pisemnej lub referatu po zapoznaniu się z niezbędną literaturą przedmiotu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DA7F5D" w14:textId="45D6BC4B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289146C5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B6E2EA8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D008A4C" w14:textId="0B634F4A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Przygotowanie projektu lub prezentacji na podany temat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C63FFB" w14:textId="61224DAC" w:rsidR="00446114" w:rsidRPr="00F01958" w:rsidRDefault="00F52C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hAnsi="Arial" w:cs="Arial"/>
              </w:rPr>
              <w:t>1</w:t>
            </w:r>
            <w:r w:rsidR="007521DE">
              <w:rPr>
                <w:rFonts w:ascii="Arial" w:hAnsi="Arial" w:cs="Arial"/>
              </w:rPr>
              <w:t>9</w:t>
            </w:r>
          </w:p>
        </w:tc>
      </w:tr>
      <w:tr w:rsidR="00446114" w14:paraId="667F01C3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854AB16" w14:textId="77777777" w:rsidR="00446114" w:rsidRDefault="00446114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3345BB0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Przygotowanie do egzaminu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AE299B" w14:textId="5A026242" w:rsidR="00446114" w:rsidRPr="00F01958" w:rsidRDefault="00F01958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</w:tr>
      <w:tr w:rsidR="00446114" w14:paraId="26E7D0AA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173899B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872CB23" w14:textId="752B3C93" w:rsidR="00446114" w:rsidRPr="00F01958" w:rsidRDefault="0052445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eastAsia="Calibri" w:hAnsi="Arial" w:cs="Arial"/>
                <w:sz w:val="22"/>
                <w:szCs w:val="22"/>
              </w:rPr>
              <w:t>50</w:t>
            </w:r>
          </w:p>
        </w:tc>
      </w:tr>
      <w:tr w:rsidR="00446114" w14:paraId="5BB88EB8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63CC028" w14:textId="77777777" w:rsidR="00446114" w:rsidRDefault="0074050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Ilość punktów ECTS w zależności od przyjętego przelicznika</w:t>
            </w:r>
          </w:p>
        </w:tc>
        <w:tc>
          <w:tcPr>
            <w:tcW w:w="12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3A4936E" w14:textId="04B4CCC1" w:rsidR="00446114" w:rsidRPr="00F01958" w:rsidRDefault="0018181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F01958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</w:tr>
    </w:tbl>
    <w:p w14:paraId="524805AE" w14:textId="77777777" w:rsidR="00446114" w:rsidRDefault="00446114">
      <w:pPr>
        <w:pStyle w:val="Tekstdymka1"/>
        <w:rPr>
          <w:rFonts w:ascii="Arial" w:hAnsi="Arial" w:cs="Arial"/>
          <w:sz w:val="22"/>
          <w:szCs w:val="22"/>
        </w:rPr>
      </w:pPr>
    </w:p>
    <w:p w14:paraId="300EC013" w14:textId="77777777" w:rsidR="009B4C0A" w:rsidRDefault="009B4C0A">
      <w:pPr>
        <w:pStyle w:val="Tekstdymka1"/>
        <w:spacing w:line="360" w:lineRule="auto"/>
      </w:pPr>
    </w:p>
    <w:sectPr w:rsidR="009B4C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9C037" w14:textId="77777777" w:rsidR="0098478F" w:rsidRDefault="0098478F">
      <w:r>
        <w:separator/>
      </w:r>
    </w:p>
  </w:endnote>
  <w:endnote w:type="continuationSeparator" w:id="0">
    <w:p w14:paraId="42469BF7" w14:textId="77777777" w:rsidR="0098478F" w:rsidRDefault="0098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B2D6" w14:textId="77777777" w:rsidR="00446114" w:rsidRDefault="0044611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C972" w14:textId="74DA3545" w:rsidR="00446114" w:rsidRDefault="0074050B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F52C54">
      <w:rPr>
        <w:noProof/>
      </w:rPr>
      <w:t>4</w:t>
    </w:r>
    <w:r>
      <w:fldChar w:fldCharType="end"/>
    </w:r>
  </w:p>
  <w:p w14:paraId="182BE50C" w14:textId="77777777" w:rsidR="00446114" w:rsidRDefault="004461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16DD" w14:textId="77777777" w:rsidR="00446114" w:rsidRDefault="004461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FBEDE" w14:textId="77777777" w:rsidR="0098478F" w:rsidRDefault="0098478F">
      <w:r>
        <w:separator/>
      </w:r>
    </w:p>
  </w:footnote>
  <w:footnote w:type="continuationSeparator" w:id="0">
    <w:p w14:paraId="41EC4A1E" w14:textId="77777777" w:rsidR="0098478F" w:rsidRDefault="00984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CFB4" w14:textId="77777777" w:rsidR="00446114" w:rsidRDefault="0044611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591A" w14:textId="77777777" w:rsidR="00446114" w:rsidRDefault="004461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Cs/>
        <w:shd w:val="clear" w:color="auto" w:fill="FFFFFF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num w:numId="1" w16cid:durableId="1679699138">
    <w:abstractNumId w:val="0"/>
  </w:num>
  <w:num w:numId="2" w16cid:durableId="1892187713">
    <w:abstractNumId w:val="1"/>
  </w:num>
  <w:num w:numId="3" w16cid:durableId="276647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C5E"/>
    <w:rsid w:val="00181813"/>
    <w:rsid w:val="002735DE"/>
    <w:rsid w:val="002A0944"/>
    <w:rsid w:val="002A6420"/>
    <w:rsid w:val="00324A95"/>
    <w:rsid w:val="003C3C5E"/>
    <w:rsid w:val="00446114"/>
    <w:rsid w:val="004F213E"/>
    <w:rsid w:val="0052445E"/>
    <w:rsid w:val="0074050B"/>
    <w:rsid w:val="007521DE"/>
    <w:rsid w:val="008C51B9"/>
    <w:rsid w:val="00901B20"/>
    <w:rsid w:val="009571BB"/>
    <w:rsid w:val="0098478F"/>
    <w:rsid w:val="009A780A"/>
    <w:rsid w:val="009B4C0A"/>
    <w:rsid w:val="00B14241"/>
    <w:rsid w:val="00BC3292"/>
    <w:rsid w:val="00CD40D9"/>
    <w:rsid w:val="00CE743F"/>
    <w:rsid w:val="00CF2901"/>
    <w:rsid w:val="00D229BF"/>
    <w:rsid w:val="00DA04AF"/>
    <w:rsid w:val="00DC535B"/>
    <w:rsid w:val="00E91E39"/>
    <w:rsid w:val="00F01958"/>
    <w:rsid w:val="00F135F0"/>
    <w:rsid w:val="00F5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B50058"/>
  <w15:chartTrackingRefBased/>
  <w15:docId w15:val="{4D4BCEB4-6601-4C0D-A643-90BF2A8B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sz w:val="14"/>
      <w:szCs w:val="14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0"/>
    </w:rPr>
  </w:style>
  <w:style w:type="character" w:customStyle="1" w:styleId="WW8Num3z1">
    <w:name w:val="WW8Num3z1"/>
    <w:rPr>
      <w:rFonts w:ascii="Courier New" w:hAnsi="Courier New" w:cs="Courier New" w:hint="default"/>
      <w:sz w:val="20"/>
    </w:rPr>
  </w:style>
  <w:style w:type="character" w:customStyle="1" w:styleId="WW8Num3z2">
    <w:name w:val="WW8Num3z2"/>
    <w:rPr>
      <w:rFonts w:ascii="Wingdings" w:hAnsi="Wingdings" w:cs="Wingdings" w:hint="default"/>
      <w:sz w:val="20"/>
    </w:rPr>
  </w:style>
  <w:style w:type="character" w:customStyle="1" w:styleId="WW8Num4z0">
    <w:name w:val="WW8Num4z0"/>
    <w:rPr>
      <w:rFonts w:hint="default"/>
      <w:bCs/>
      <w:shd w:val="clear" w:color="auto" w:fill="FFFFFF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Arial" w:hAnsi="Arial" w:cs="Arial" w:hint="default"/>
      <w:sz w:val="22"/>
      <w:szCs w:val="22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 w:hint="default"/>
      <w:sz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Numerstrony">
    <w:name w:val="page number"/>
    <w:rPr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styleId="Wyrnieniedelikatne">
    <w:name w:val="Subtle Emphasis"/>
    <w:qFormat/>
    <w:rPr>
      <w:i/>
      <w:iCs/>
      <w:color w:val="808080"/>
    </w:rPr>
  </w:style>
  <w:style w:type="character" w:customStyle="1" w:styleId="shorttext">
    <w:name w:val="short_text"/>
  </w:style>
  <w:style w:type="character" w:customStyle="1" w:styleId="hps">
    <w:name w:val="hps"/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rPr>
      <w:color w:val="0000FF"/>
      <w:u w:val="single"/>
    </w:rPr>
  </w:style>
  <w:style w:type="character" w:customStyle="1" w:styleId="highlight">
    <w:name w:val="highlight"/>
  </w:style>
  <w:style w:type="character" w:styleId="UyteHipercze">
    <w:name w:val="FollowedHyperlink"/>
    <w:rPr>
      <w:color w:val="954F72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Plandokumentu">
    <w:name w:val="Plan dokumentu"/>
    <w:basedOn w:val="Normalny"/>
    <w:rPr>
      <w:rFonts w:ascii="Tahoma" w:hAnsi="Tahoma" w:cs="Tahoma"/>
      <w:sz w:val="16"/>
      <w:szCs w:val="16"/>
      <w:lang w:val="x-none"/>
    </w:rPr>
  </w:style>
  <w:style w:type="paragraph" w:styleId="Bezodstpw">
    <w:name w:val="No Spacing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pPr>
      <w:widowControl/>
      <w:suppressAutoHyphens w:val="0"/>
      <w:autoSpaceDE/>
      <w:spacing w:after="160" w:line="256" w:lineRule="auto"/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972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Krzysztof Waśkowski</cp:lastModifiedBy>
  <cp:revision>4</cp:revision>
  <cp:lastPrinted>2020-10-08T11:28:00Z</cp:lastPrinted>
  <dcterms:created xsi:type="dcterms:W3CDTF">2026-03-04T07:39:00Z</dcterms:created>
  <dcterms:modified xsi:type="dcterms:W3CDTF">2026-03-04T07:41:00Z</dcterms:modified>
</cp:coreProperties>
</file>